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AE" w:rsidRDefault="00C979AE" w:rsidP="00C979AE">
      <w:r>
        <w:t>„Da</w:t>
      </w:r>
      <w:r>
        <w:t>jmy dzieciom równe szanse”</w:t>
      </w:r>
      <w:r>
        <w:tab/>
      </w:r>
      <w:bookmarkStart w:id="0" w:name="_GoBack"/>
      <w:bookmarkEnd w:id="0"/>
    </w:p>
    <w:p w:rsidR="00C979AE" w:rsidRDefault="00C979AE" w:rsidP="00C979AE">
      <w:r>
        <w:t xml:space="preserve">Termin realizacji: 1 </w:t>
      </w:r>
      <w:r>
        <w:t>listopada 2008 – 1 czerwca 2009</w:t>
      </w:r>
    </w:p>
    <w:p w:rsidR="00C979AE" w:rsidRDefault="00C979AE" w:rsidP="00C979AE">
      <w:r>
        <w:t>Ośrod</w:t>
      </w:r>
      <w:r>
        <w:t>ek Pomocy Społecznej w Kluczach</w:t>
      </w:r>
    </w:p>
    <w:p w:rsidR="007A3356" w:rsidRDefault="00C979AE" w:rsidP="00C979AE">
      <w:r>
        <w:t>Projekt pozwalał nie tylko pożytecznie zagospodarować czas wolny dzieci i młodzieży, ale także wzbogacić wiedzę uczniów o swoim regionie. Uczestnikami była grupa dzieci ze szkoły podstawowej i przedszkola, pochodząca z rożnych środowisk. W ramach projektu został zakupiony nowy sprzęt nagłaśniający, który jest niezbędny w organizacji życia szkolnego i lokalnego.</w:t>
      </w:r>
    </w:p>
    <w:sectPr w:rsidR="007A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F9"/>
    <w:rsid w:val="007565F9"/>
    <w:rsid w:val="007A3356"/>
    <w:rsid w:val="00C9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2019-03-03T21:16:00Z</dcterms:created>
  <dcterms:modified xsi:type="dcterms:W3CDTF">2019-03-03T21:16:00Z</dcterms:modified>
</cp:coreProperties>
</file>