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4C" w:rsidRDefault="00740D4C" w:rsidP="00740D4C">
      <w:r>
        <w:t>„Radosna szkoła – kraina sprawności i zdrowia”</w:t>
      </w:r>
      <w:r>
        <w:tab/>
        <w:t>Email</w:t>
      </w:r>
    </w:p>
    <w:p w:rsidR="00740D4C" w:rsidRDefault="00740D4C" w:rsidP="00740D4C">
      <w:r>
        <w:t>Termin re</w:t>
      </w:r>
      <w:r>
        <w:t>alizacji: rok szkolny 2009/2010</w:t>
      </w:r>
      <w:bookmarkStart w:id="0" w:name="_GoBack"/>
      <w:bookmarkEnd w:id="0"/>
    </w:p>
    <w:p w:rsidR="00740D4C" w:rsidRDefault="00740D4C" w:rsidP="00740D4C">
      <w:r>
        <w:t>Ministerstwo Edukacji Narodowej</w:t>
      </w:r>
    </w:p>
    <w:p w:rsidR="003811F8" w:rsidRDefault="00740D4C" w:rsidP="00740D4C">
      <w:r>
        <w:t>Celem projektu było zorganizowanie i wyposażenie miejsc aktywności ruchowej dla najmłodszych uczniów. Adresowany był dla uczniów klas I – III. W ramach projektu zakupiono sprzęt rekreacyjny i pomoce dydaktyczne.</w:t>
      </w:r>
    </w:p>
    <w:sectPr w:rsidR="00381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36"/>
    <w:rsid w:val="003811F8"/>
    <w:rsid w:val="00740D4C"/>
    <w:rsid w:val="00C1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2019-03-03T18:08:00Z</dcterms:created>
  <dcterms:modified xsi:type="dcterms:W3CDTF">2019-03-03T18:08:00Z</dcterms:modified>
</cp:coreProperties>
</file>